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C767" w14:textId="77777777"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PODER JUDICIÁRIO</w:t>
      </w:r>
    </w:p>
    <w:p w14:paraId="384C6B6C" w14:textId="77777777"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ÓRGÃO: TRIBUNAL REGIONAL FEDERAL DA 1ª REGIÃO E SEÇÕES JUDICIÁRIAS</w:t>
      </w:r>
    </w:p>
    <w:p w14:paraId="66C1E021" w14:textId="77777777"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UNIDADE: ASSESSORIA DE ASSUNTOS DA MAGISTRATURA</w:t>
      </w:r>
    </w:p>
    <w:p w14:paraId="36C04049" w14:textId="77777777" w:rsidR="00E432F5" w:rsidRDefault="00F6209C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 de referência: </w:t>
      </w:r>
      <w:r w:rsidR="0028691F">
        <w:rPr>
          <w:rFonts w:ascii="Arial" w:hAnsi="Arial" w:cs="Arial"/>
          <w:sz w:val="17"/>
          <w:szCs w:val="17"/>
        </w:rPr>
        <w:t>ABRIL DE 202</w:t>
      </w:r>
      <w:r w:rsidR="006C73A9">
        <w:rPr>
          <w:rFonts w:ascii="Arial" w:hAnsi="Arial" w:cs="Arial"/>
          <w:sz w:val="17"/>
          <w:szCs w:val="17"/>
        </w:rPr>
        <w:t>1</w:t>
      </w:r>
    </w:p>
    <w:p w14:paraId="086EF263" w14:textId="77777777" w:rsidR="00E432F5" w:rsidRPr="00E432F5" w:rsidRDefault="00E432F5" w:rsidP="00BC4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E432F5">
        <w:rPr>
          <w:rFonts w:ascii="Arial" w:hAnsi="Arial" w:cs="Arial"/>
          <w:b/>
          <w:sz w:val="17"/>
          <w:szCs w:val="17"/>
        </w:rPr>
        <w:t>RESOLUÇÃO 102 CNJ – ANEXO IV – QUANTITATIVO DE CARGOS E FUNÇÕES</w:t>
      </w:r>
    </w:p>
    <w:p w14:paraId="2355667B" w14:textId="77777777"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f) situação funcional dos magistrados ativos do quadro de pessoal do órgão.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7"/>
        <w:gridCol w:w="1262"/>
        <w:gridCol w:w="1516"/>
        <w:gridCol w:w="1436"/>
        <w:gridCol w:w="1273"/>
      </w:tblGrid>
      <w:tr w:rsidR="00E432F5" w14:paraId="3B803555" w14:textId="77777777" w:rsidTr="00242E1B">
        <w:tc>
          <w:tcPr>
            <w:tcW w:w="3085" w:type="dxa"/>
            <w:shd w:val="clear" w:color="auto" w:fill="BFBFBF" w:themeFill="background1" w:themeFillShade="BF"/>
          </w:tcPr>
          <w:p w14:paraId="1E493E19" w14:textId="77777777" w:rsidR="00E432F5" w:rsidRDefault="00E432F5" w:rsidP="00E432F5">
            <w:pPr>
              <w:jc w:val="center"/>
            </w:pPr>
          </w:p>
          <w:p w14:paraId="7AE00E82" w14:textId="77777777" w:rsidR="00E432F5" w:rsidRDefault="00E432F5" w:rsidP="00E432F5">
            <w:pPr>
              <w:jc w:val="center"/>
            </w:pPr>
            <w:r>
              <w:t>Cargo</w:t>
            </w:r>
          </w:p>
          <w:p w14:paraId="009991BC" w14:textId="77777777" w:rsidR="00E432F5" w:rsidRDefault="00E432F5" w:rsidP="00E432F5">
            <w:pPr>
              <w:jc w:val="center"/>
            </w:pPr>
          </w:p>
          <w:p w14:paraId="1E787A31" w14:textId="77777777" w:rsidR="00E432F5" w:rsidRDefault="00E432F5" w:rsidP="00E432F5">
            <w:pPr>
              <w:jc w:val="center"/>
            </w:pPr>
          </w:p>
        </w:tc>
        <w:tc>
          <w:tcPr>
            <w:tcW w:w="5559" w:type="dxa"/>
            <w:gridSpan w:val="4"/>
            <w:shd w:val="clear" w:color="auto" w:fill="BFBFBF" w:themeFill="background1" w:themeFillShade="BF"/>
          </w:tcPr>
          <w:p w14:paraId="0EF479AE" w14:textId="77777777" w:rsidR="00BC4D15" w:rsidRDefault="00BC4D15" w:rsidP="00E432F5">
            <w:pPr>
              <w:jc w:val="center"/>
            </w:pPr>
          </w:p>
          <w:p w14:paraId="53ECB8F3" w14:textId="77777777" w:rsidR="00E432F5" w:rsidRDefault="00E432F5" w:rsidP="00E432F5">
            <w:pPr>
              <w:jc w:val="center"/>
            </w:pPr>
            <w:r>
              <w:t>Quantidade de Cargos</w:t>
            </w:r>
          </w:p>
        </w:tc>
      </w:tr>
      <w:tr w:rsidR="00E432F5" w14:paraId="4DB02A6A" w14:textId="77777777" w:rsidTr="00E432F5">
        <w:tc>
          <w:tcPr>
            <w:tcW w:w="3085" w:type="dxa"/>
          </w:tcPr>
          <w:p w14:paraId="408AC104" w14:textId="77777777" w:rsidR="00E432F5" w:rsidRDefault="00E432F5" w:rsidP="00E432F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61B86B4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Ministro de Tribunal Superior</w:t>
            </w:r>
          </w:p>
        </w:tc>
        <w:tc>
          <w:tcPr>
            <w:tcW w:w="1276" w:type="dxa"/>
          </w:tcPr>
          <w:p w14:paraId="090B6F7A" w14:textId="77777777" w:rsidR="00E432F5" w:rsidRDefault="00E432F5" w:rsidP="00E432F5">
            <w:pPr>
              <w:jc w:val="center"/>
            </w:pPr>
            <w:r>
              <w:t>Exercício no órgão</w:t>
            </w:r>
          </w:p>
        </w:tc>
        <w:tc>
          <w:tcPr>
            <w:tcW w:w="1541" w:type="dxa"/>
          </w:tcPr>
          <w:p w14:paraId="16C044C2" w14:textId="77777777" w:rsidR="00E432F5" w:rsidRDefault="00E432F5" w:rsidP="00E432F5">
            <w:pPr>
              <w:jc w:val="center"/>
            </w:pPr>
            <w:r>
              <w:t>Exercício em outros órgãos do Judiciário</w:t>
            </w:r>
          </w:p>
        </w:tc>
        <w:tc>
          <w:tcPr>
            <w:tcW w:w="1436" w:type="dxa"/>
          </w:tcPr>
          <w:p w14:paraId="691A8B1C" w14:textId="77777777" w:rsidR="00E432F5" w:rsidRDefault="00E432F5" w:rsidP="00E432F5">
            <w:pPr>
              <w:jc w:val="center"/>
            </w:pPr>
            <w:r>
              <w:t>Outros afastamentos</w:t>
            </w:r>
          </w:p>
        </w:tc>
        <w:tc>
          <w:tcPr>
            <w:tcW w:w="1306" w:type="dxa"/>
          </w:tcPr>
          <w:p w14:paraId="3A5799B3" w14:textId="77777777" w:rsidR="00E432F5" w:rsidRDefault="00E432F5" w:rsidP="00E432F5">
            <w:pPr>
              <w:jc w:val="center"/>
            </w:pPr>
            <w:r>
              <w:t>Total</w:t>
            </w:r>
          </w:p>
        </w:tc>
      </w:tr>
      <w:tr w:rsidR="00E432F5" w14:paraId="1B84E695" w14:textId="77777777" w:rsidTr="00E432F5">
        <w:tc>
          <w:tcPr>
            <w:tcW w:w="3085" w:type="dxa"/>
          </w:tcPr>
          <w:p w14:paraId="7A57FBCC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Desembargador</w:t>
            </w:r>
          </w:p>
        </w:tc>
        <w:tc>
          <w:tcPr>
            <w:tcW w:w="1276" w:type="dxa"/>
          </w:tcPr>
          <w:p w14:paraId="1C63B267" w14:textId="77777777"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14:paraId="37BFE579" w14:textId="77777777"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14:paraId="57D31471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57C429D0" w14:textId="77777777" w:rsidR="00E432F5" w:rsidRDefault="00E432F5" w:rsidP="00E432F5">
            <w:pPr>
              <w:jc w:val="center"/>
            </w:pPr>
          </w:p>
        </w:tc>
      </w:tr>
      <w:tr w:rsidR="00E432F5" w14:paraId="32AE34D7" w14:textId="77777777" w:rsidTr="00E432F5">
        <w:tc>
          <w:tcPr>
            <w:tcW w:w="3085" w:type="dxa"/>
          </w:tcPr>
          <w:p w14:paraId="548EA9AF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Tribunal Regional</w:t>
            </w:r>
          </w:p>
        </w:tc>
        <w:tc>
          <w:tcPr>
            <w:tcW w:w="1276" w:type="dxa"/>
          </w:tcPr>
          <w:p w14:paraId="00108A53" w14:textId="58704EF1" w:rsidR="00E432F5" w:rsidRDefault="006C73A9" w:rsidP="006C73A9">
            <w:pPr>
              <w:jc w:val="center"/>
            </w:pPr>
            <w:r>
              <w:t>2</w:t>
            </w:r>
            <w:r w:rsidR="007E6726">
              <w:t>6</w:t>
            </w:r>
          </w:p>
        </w:tc>
        <w:tc>
          <w:tcPr>
            <w:tcW w:w="1541" w:type="dxa"/>
          </w:tcPr>
          <w:p w14:paraId="15974D46" w14:textId="77777777" w:rsidR="00E432F5" w:rsidRDefault="006C73A9" w:rsidP="00E432F5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14:paraId="687C35F8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002F53CB" w14:textId="50189B8C" w:rsidR="00E432F5" w:rsidRDefault="0028691F" w:rsidP="006C73A9">
            <w:pPr>
              <w:jc w:val="center"/>
            </w:pPr>
            <w:r>
              <w:t>2</w:t>
            </w:r>
            <w:r w:rsidR="007E6726">
              <w:t>7</w:t>
            </w:r>
          </w:p>
        </w:tc>
      </w:tr>
      <w:tr w:rsidR="00E432F5" w14:paraId="0D5696D4" w14:textId="77777777" w:rsidTr="00E432F5">
        <w:tc>
          <w:tcPr>
            <w:tcW w:w="3085" w:type="dxa"/>
          </w:tcPr>
          <w:p w14:paraId="602DE862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Federal</w:t>
            </w:r>
          </w:p>
        </w:tc>
        <w:tc>
          <w:tcPr>
            <w:tcW w:w="1276" w:type="dxa"/>
          </w:tcPr>
          <w:p w14:paraId="5C38DC61" w14:textId="77777777" w:rsidR="00E432F5" w:rsidRDefault="00670928" w:rsidP="00E432F5">
            <w:pPr>
              <w:jc w:val="center"/>
            </w:pPr>
            <w:r>
              <w:t>43</w:t>
            </w:r>
          </w:p>
        </w:tc>
        <w:tc>
          <w:tcPr>
            <w:tcW w:w="1541" w:type="dxa"/>
          </w:tcPr>
          <w:p w14:paraId="0C6B5AD8" w14:textId="77E5DB25" w:rsidR="00E432F5" w:rsidRDefault="00670928" w:rsidP="00E432F5">
            <w:pPr>
              <w:jc w:val="center"/>
            </w:pPr>
            <w:r>
              <w:t>2</w:t>
            </w:r>
            <w:r w:rsidR="007E6726">
              <w:t>1</w:t>
            </w:r>
          </w:p>
        </w:tc>
        <w:tc>
          <w:tcPr>
            <w:tcW w:w="1436" w:type="dxa"/>
          </w:tcPr>
          <w:p w14:paraId="0D88CFA3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54925869" w14:textId="27134822" w:rsidR="00E432F5" w:rsidRDefault="00670928" w:rsidP="00E432F5">
            <w:pPr>
              <w:jc w:val="center"/>
            </w:pPr>
            <w:r>
              <w:t>6</w:t>
            </w:r>
            <w:r w:rsidR="007E6726">
              <w:t>4</w:t>
            </w:r>
          </w:p>
        </w:tc>
      </w:tr>
      <w:tr w:rsidR="00E432F5" w14:paraId="1C203815" w14:textId="77777777" w:rsidTr="00E432F5">
        <w:tc>
          <w:tcPr>
            <w:tcW w:w="3085" w:type="dxa"/>
          </w:tcPr>
          <w:p w14:paraId="4DE4FEF5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Vara Trabalhista</w:t>
            </w:r>
          </w:p>
        </w:tc>
        <w:tc>
          <w:tcPr>
            <w:tcW w:w="1276" w:type="dxa"/>
          </w:tcPr>
          <w:p w14:paraId="6515E2D4" w14:textId="77777777"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14:paraId="13ABD974" w14:textId="77777777"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14:paraId="42C1E2F9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232D4E43" w14:textId="77777777" w:rsidR="00E432F5" w:rsidRDefault="00E432F5" w:rsidP="00E432F5">
            <w:pPr>
              <w:jc w:val="center"/>
            </w:pPr>
          </w:p>
        </w:tc>
      </w:tr>
      <w:tr w:rsidR="00E432F5" w14:paraId="05DF126B" w14:textId="77777777" w:rsidTr="00E432F5">
        <w:tc>
          <w:tcPr>
            <w:tcW w:w="3085" w:type="dxa"/>
          </w:tcPr>
          <w:p w14:paraId="1B144C02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Auditor Militar</w:t>
            </w:r>
          </w:p>
        </w:tc>
        <w:tc>
          <w:tcPr>
            <w:tcW w:w="1276" w:type="dxa"/>
          </w:tcPr>
          <w:p w14:paraId="74B49C0D" w14:textId="77777777"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14:paraId="4FD388D2" w14:textId="77777777"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14:paraId="0134C1ED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60004835" w14:textId="77777777" w:rsidR="00E432F5" w:rsidRDefault="00E432F5" w:rsidP="00E432F5">
            <w:pPr>
              <w:jc w:val="center"/>
            </w:pPr>
          </w:p>
        </w:tc>
      </w:tr>
      <w:tr w:rsidR="00E432F5" w14:paraId="7ADA6CBA" w14:textId="77777777" w:rsidTr="00E432F5">
        <w:tc>
          <w:tcPr>
            <w:tcW w:w="3085" w:type="dxa"/>
          </w:tcPr>
          <w:p w14:paraId="59D246CC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Direito</w:t>
            </w:r>
          </w:p>
        </w:tc>
        <w:tc>
          <w:tcPr>
            <w:tcW w:w="1276" w:type="dxa"/>
          </w:tcPr>
          <w:p w14:paraId="72F2D53A" w14:textId="77777777"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14:paraId="68EAF918" w14:textId="77777777"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14:paraId="196304A2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06B57872" w14:textId="77777777" w:rsidR="00E432F5" w:rsidRDefault="00E432F5" w:rsidP="00E432F5">
            <w:pPr>
              <w:jc w:val="center"/>
            </w:pPr>
          </w:p>
        </w:tc>
      </w:tr>
      <w:tr w:rsidR="00E432F5" w14:paraId="172536CA" w14:textId="77777777" w:rsidTr="00E432F5">
        <w:tc>
          <w:tcPr>
            <w:tcW w:w="3085" w:type="dxa"/>
          </w:tcPr>
          <w:p w14:paraId="288A0811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Substituto</w:t>
            </w:r>
          </w:p>
        </w:tc>
        <w:tc>
          <w:tcPr>
            <w:tcW w:w="1276" w:type="dxa"/>
          </w:tcPr>
          <w:p w14:paraId="52644E9D" w14:textId="77777777"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14:paraId="6D28C017" w14:textId="77777777"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14:paraId="4F5E1124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14:paraId="66C46360" w14:textId="77777777" w:rsidR="00E432F5" w:rsidRDefault="00E432F5" w:rsidP="00E432F5">
            <w:pPr>
              <w:jc w:val="center"/>
            </w:pPr>
          </w:p>
        </w:tc>
      </w:tr>
      <w:tr w:rsidR="00E432F5" w14:paraId="10DF8B74" w14:textId="77777777" w:rsidTr="00242E1B">
        <w:tc>
          <w:tcPr>
            <w:tcW w:w="3085" w:type="dxa"/>
            <w:shd w:val="clear" w:color="auto" w:fill="BFBFBF" w:themeFill="background1" w:themeFillShade="BF"/>
          </w:tcPr>
          <w:p w14:paraId="09B39FDB" w14:textId="77777777"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TOTAL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083813" w14:textId="2E0F22AF" w:rsidR="00E432F5" w:rsidRDefault="00670928" w:rsidP="00E432F5">
            <w:pPr>
              <w:jc w:val="center"/>
            </w:pPr>
            <w:r>
              <w:t>6</w:t>
            </w:r>
            <w:r w:rsidR="007E6726">
              <w:t>9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155C0E7E" w14:textId="6A5058D8" w:rsidR="00E432F5" w:rsidRDefault="00670928" w:rsidP="00E432F5">
            <w:pPr>
              <w:jc w:val="center"/>
            </w:pPr>
            <w:r>
              <w:t>2</w:t>
            </w:r>
            <w:r w:rsidR="007E6726">
              <w:t>2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07A4A63C" w14:textId="77777777" w:rsidR="00E432F5" w:rsidRDefault="00E432F5" w:rsidP="00E432F5">
            <w:pPr>
              <w:jc w:val="center"/>
            </w:pPr>
          </w:p>
        </w:tc>
        <w:tc>
          <w:tcPr>
            <w:tcW w:w="1306" w:type="dxa"/>
            <w:shd w:val="clear" w:color="auto" w:fill="BFBFBF" w:themeFill="background1" w:themeFillShade="BF"/>
          </w:tcPr>
          <w:p w14:paraId="5289F096" w14:textId="77777777" w:rsidR="00E432F5" w:rsidRDefault="00670928" w:rsidP="004D210E">
            <w:pPr>
              <w:jc w:val="center"/>
            </w:pPr>
            <w:r>
              <w:t>91</w:t>
            </w:r>
          </w:p>
        </w:tc>
      </w:tr>
    </w:tbl>
    <w:p w14:paraId="6AF59643" w14:textId="77777777" w:rsidR="00E432F5" w:rsidRDefault="00E432F5" w:rsidP="00E432F5"/>
    <w:sectPr w:rsidR="00E432F5" w:rsidSect="000B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F5"/>
    <w:rsid w:val="000453E0"/>
    <w:rsid w:val="000B0A2C"/>
    <w:rsid w:val="000D1340"/>
    <w:rsid w:val="0011449A"/>
    <w:rsid w:val="00242E1B"/>
    <w:rsid w:val="00275B07"/>
    <w:rsid w:val="0028691F"/>
    <w:rsid w:val="00400419"/>
    <w:rsid w:val="00485345"/>
    <w:rsid w:val="004D210E"/>
    <w:rsid w:val="005407DC"/>
    <w:rsid w:val="00544260"/>
    <w:rsid w:val="00577522"/>
    <w:rsid w:val="00600780"/>
    <w:rsid w:val="00670928"/>
    <w:rsid w:val="00692196"/>
    <w:rsid w:val="006C73A9"/>
    <w:rsid w:val="00705904"/>
    <w:rsid w:val="007711F5"/>
    <w:rsid w:val="007A2584"/>
    <w:rsid w:val="007E6726"/>
    <w:rsid w:val="009613FA"/>
    <w:rsid w:val="00987CE4"/>
    <w:rsid w:val="009978B6"/>
    <w:rsid w:val="00A63623"/>
    <w:rsid w:val="00BC4D15"/>
    <w:rsid w:val="00BC5C52"/>
    <w:rsid w:val="00C100C5"/>
    <w:rsid w:val="00CB2153"/>
    <w:rsid w:val="00D51D95"/>
    <w:rsid w:val="00E432F5"/>
    <w:rsid w:val="00E773DF"/>
    <w:rsid w:val="00F37AF0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FC87"/>
  <w15:docId w15:val="{2D6811E6-013B-4C20-8A52-6EF1235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97">
          <w:marLeft w:val="0"/>
          <w:marRight w:val="0"/>
          <w:marTop w:val="0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44801725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0009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9597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4217533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30575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03741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15337442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68073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88685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6927601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77806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9500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3606449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130637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921549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22502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95375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525160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6083935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444690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09222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5185669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65764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028217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87060961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87582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462247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467164442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4865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0623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37504177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868253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88280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926155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885865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826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248674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70886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188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17938914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671636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802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521314752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03711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7348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3178962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511526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1638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6032330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544607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0002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2950712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919903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6636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42164346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777139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5013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8342271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404067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8814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77602290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746489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17170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56448218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834298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51426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408068027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411000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73391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421414954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205601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56352">
          <w:marLeft w:val="0"/>
          <w:marRight w:val="0"/>
          <w:marTop w:val="75"/>
          <w:marBottom w:val="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5781488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none" w:sz="0" w:space="0" w:color="auto"/>
                <w:right w:val="none" w:sz="0" w:space="11" w:color="337AB7"/>
              </w:divBdr>
              <w:divsChild>
                <w:div w:id="164789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tr18943ps</dc:creator>
  <cp:lastModifiedBy>David Christian Viana Leite</cp:lastModifiedBy>
  <cp:revision>2</cp:revision>
  <dcterms:created xsi:type="dcterms:W3CDTF">2022-06-21T20:33:00Z</dcterms:created>
  <dcterms:modified xsi:type="dcterms:W3CDTF">2022-06-21T20:33:00Z</dcterms:modified>
</cp:coreProperties>
</file>